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4C026EF0" w14:textId="3CD1C3F3" w:rsidR="00ED4BA6" w:rsidRPr="00ED4BA6" w:rsidRDefault="00ED4BA6" w:rsidP="00ED4BA6">
      <w:pPr>
        <w:pStyle w:val="NormalWeb"/>
        <w:shd w:val="clear" w:color="auto" w:fill="FFFFFF"/>
        <w:spacing w:before="0" w:beforeAutospacing="0" w:after="0" w:afterAutospacing="0" w:line="330" w:lineRule="atLeast"/>
        <w:jc w:val="both"/>
        <w:textAlignment w:val="baseline"/>
        <w:rPr>
          <w:rStyle w:val="Strong"/>
          <w:rFonts w:ascii="Calibri" w:hAnsi="Calibri" w:cs="Calibri"/>
          <w:b w:val="0"/>
          <w:bCs w:val="0"/>
          <w:spacing w:val="3"/>
          <w:sz w:val="36"/>
          <w:szCs w:val="36"/>
          <w:u w:val="single"/>
          <w:bdr w:val="none" w:sz="0" w:space="0" w:color="auto" w:frame="1"/>
        </w:rPr>
      </w:pPr>
      <w:r w:rsidRPr="00ED4BA6">
        <w:rPr>
          <w:rStyle w:val="Strong"/>
          <w:rFonts w:ascii="Calibri" w:hAnsi="Calibri" w:cs="Calibri"/>
          <w:spacing w:val="3"/>
          <w:sz w:val="36"/>
          <w:szCs w:val="36"/>
          <w:u w:val="single"/>
          <w:bdr w:val="none" w:sz="0" w:space="0" w:color="auto" w:frame="1"/>
        </w:rPr>
        <w:t>Intent</w:t>
      </w:r>
    </w:p>
    <w:p w14:paraId="1466BE30"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r w:rsidRPr="00ED4BA6">
        <w:rPr>
          <w:rFonts w:ascii="Calibri" w:hAnsi="Calibri" w:cs="Calibri"/>
          <w:spacing w:val="3"/>
          <w:sz w:val="28"/>
          <w:szCs w:val="28"/>
          <w:u w:val="single"/>
          <w:bdr w:val="none" w:sz="0" w:space="0" w:color="auto" w:frame="1"/>
        </w:rPr>
        <w:br/>
      </w:r>
      <w:r w:rsidRPr="00ED4BA6">
        <w:rPr>
          <w:rFonts w:ascii="Calibri" w:hAnsi="Calibri" w:cs="Calibri"/>
          <w:spacing w:val="3"/>
          <w:sz w:val="28"/>
          <w:szCs w:val="28"/>
        </w:rPr>
        <w:t>At Prior’s Mill CE Primary we believe that a quality English curriculum should develop children’s love of reading, writing and discussion. We aim to inspire an appreciation of our rich and varied literary heritage and a habit of reading widely and often for both pleasure and knowledge. We recognise the importance of cultivating a culture where children take pride in their writing, can write clearly and accurately and adapt their language and style for a range of contexts and genres. We want to inspire children to be confident in the arts of speaking and listening and who can use discussion to develop their learning.</w:t>
      </w:r>
    </w:p>
    <w:p w14:paraId="449AF87A"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r w:rsidRPr="00ED4BA6">
        <w:rPr>
          <w:rFonts w:ascii="Calibri" w:hAnsi="Calibri" w:cs="Calibri"/>
          <w:spacing w:val="3"/>
          <w:sz w:val="28"/>
          <w:szCs w:val="28"/>
        </w:rPr>
        <w:br/>
        <w:t xml:space="preserve">We believe that a thorough comprehension of literacy skills is crucial to a high quality </w:t>
      </w:r>
      <w:bookmarkStart w:id="1" w:name="_GoBack"/>
      <w:bookmarkEnd w:id="1"/>
      <w:r w:rsidRPr="00ED4BA6">
        <w:rPr>
          <w:rFonts w:ascii="Calibri" w:hAnsi="Calibri" w:cs="Calibri"/>
          <w:spacing w:val="3"/>
          <w:sz w:val="28"/>
          <w:szCs w:val="28"/>
        </w:rPr>
        <w:t>education. It provides access to every other subject area and it will give our children the tools they need to participate fully as a member of society.</w:t>
      </w:r>
    </w:p>
    <w:p w14:paraId="083B2D47"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p>
    <w:p w14:paraId="61449ECF"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Style w:val="Strong"/>
          <w:rFonts w:ascii="Calibri" w:hAnsi="Calibri" w:cs="Calibri"/>
          <w:b w:val="0"/>
          <w:bCs w:val="0"/>
          <w:spacing w:val="3"/>
          <w:sz w:val="36"/>
          <w:szCs w:val="36"/>
          <w:u w:val="single"/>
          <w:bdr w:val="none" w:sz="0" w:space="0" w:color="auto" w:frame="1"/>
        </w:rPr>
      </w:pPr>
      <w:r w:rsidRPr="00ED4BA6">
        <w:rPr>
          <w:rStyle w:val="Strong"/>
          <w:rFonts w:ascii="Calibri" w:hAnsi="Calibri" w:cs="Calibri"/>
          <w:spacing w:val="3"/>
          <w:sz w:val="36"/>
          <w:szCs w:val="36"/>
          <w:u w:val="single"/>
          <w:bdr w:val="none" w:sz="0" w:space="0" w:color="auto" w:frame="1"/>
        </w:rPr>
        <w:t>Implementation</w:t>
      </w:r>
    </w:p>
    <w:p w14:paraId="208D56E0"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r w:rsidRPr="00ED4BA6">
        <w:rPr>
          <w:rFonts w:ascii="Calibri" w:hAnsi="Calibri" w:cs="Calibri"/>
          <w:spacing w:val="3"/>
          <w:sz w:val="36"/>
          <w:szCs w:val="36"/>
          <w:u w:val="single"/>
          <w:bdr w:val="none" w:sz="0" w:space="0" w:color="auto" w:frame="1"/>
        </w:rPr>
        <w:br/>
      </w:r>
      <w:r w:rsidRPr="00ED4BA6">
        <w:rPr>
          <w:rFonts w:ascii="Calibri" w:hAnsi="Calibri" w:cs="Calibri"/>
          <w:spacing w:val="3"/>
          <w:sz w:val="28"/>
          <w:szCs w:val="28"/>
        </w:rPr>
        <w:t>These aims are embedded across our literacy lessons and the wider curriculum. We have a rigorous and well-organised English curriculum that provides many purposeful opportunities for reading, writing and discussion. We use a wide variety of quality texts (including a school Literacy Spine) and resources to motivate and inspire our children. We also provide a wealth of enrichment opportunities, from dress up days to hosting author visits through Stockton’s Book of the Year competition.</w:t>
      </w:r>
    </w:p>
    <w:p w14:paraId="694A8386"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p>
    <w:p w14:paraId="6AA495B3"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Style w:val="Strong"/>
          <w:rFonts w:ascii="Calibri" w:hAnsi="Calibri" w:cs="Calibri"/>
          <w:b w:val="0"/>
          <w:bCs w:val="0"/>
          <w:spacing w:val="3"/>
          <w:sz w:val="36"/>
          <w:szCs w:val="36"/>
          <w:u w:val="single"/>
          <w:bdr w:val="none" w:sz="0" w:space="0" w:color="auto" w:frame="1"/>
        </w:rPr>
      </w:pPr>
      <w:r w:rsidRPr="00ED4BA6">
        <w:rPr>
          <w:rStyle w:val="Strong"/>
          <w:rFonts w:ascii="Calibri" w:hAnsi="Calibri" w:cs="Calibri"/>
          <w:spacing w:val="3"/>
          <w:sz w:val="36"/>
          <w:szCs w:val="36"/>
          <w:u w:val="single"/>
          <w:bdr w:val="none" w:sz="0" w:space="0" w:color="auto" w:frame="1"/>
        </w:rPr>
        <w:t>Impact</w:t>
      </w:r>
    </w:p>
    <w:p w14:paraId="470FF50E"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r w:rsidRPr="00ED4BA6">
        <w:rPr>
          <w:rFonts w:ascii="Calibri" w:hAnsi="Calibri" w:cs="Calibri"/>
          <w:spacing w:val="3"/>
          <w:sz w:val="28"/>
          <w:szCs w:val="28"/>
          <w:u w:val="single"/>
          <w:bdr w:val="none" w:sz="0" w:space="0" w:color="auto" w:frame="1"/>
        </w:rPr>
        <w:br/>
      </w:r>
      <w:r w:rsidRPr="00ED4BA6">
        <w:rPr>
          <w:rFonts w:ascii="Calibri" w:hAnsi="Calibri" w:cs="Calibri"/>
          <w:spacing w:val="3"/>
          <w:sz w:val="28"/>
          <w:szCs w:val="28"/>
        </w:rPr>
        <w:t>As a result of our Intent and Implementation, we have a community of enthusiastic readers and writers who enjoy showcasing their developing literacy skills. They are confident to take risks in their reading and writing, and love to discuss and share their ideas. Our attainment at the end of EYFS, KS1 and KS2 is above those of Stockton and the national average.</w:t>
      </w:r>
    </w:p>
    <w:p w14:paraId="4A38EBAF" w14:textId="77777777" w:rsidR="00ED4BA6" w:rsidRPr="00ED4BA6" w:rsidRDefault="00ED4BA6" w:rsidP="00ED4BA6">
      <w:pPr>
        <w:pStyle w:val="NormalWeb"/>
        <w:shd w:val="clear" w:color="auto" w:fill="FFFFFF"/>
        <w:spacing w:before="0" w:beforeAutospacing="0" w:after="0" w:afterAutospacing="0" w:line="330" w:lineRule="atLeast"/>
        <w:jc w:val="both"/>
        <w:textAlignment w:val="baseline"/>
        <w:rPr>
          <w:rFonts w:ascii="Calibri" w:hAnsi="Calibri" w:cs="Calibri"/>
          <w:spacing w:val="3"/>
          <w:sz w:val="28"/>
          <w:szCs w:val="28"/>
        </w:rPr>
      </w:pPr>
    </w:p>
    <w:p w14:paraId="04B66B00" w14:textId="77777777" w:rsidR="00ED4BA6" w:rsidRPr="00FC272B" w:rsidRDefault="00ED4BA6" w:rsidP="00ED4BA6">
      <w:pPr>
        <w:pStyle w:val="NormalWeb"/>
        <w:shd w:val="clear" w:color="auto" w:fill="FFFFFF"/>
        <w:spacing w:before="0" w:beforeAutospacing="0" w:after="0" w:afterAutospacing="0" w:line="330" w:lineRule="atLeast"/>
        <w:jc w:val="both"/>
        <w:textAlignment w:val="baseline"/>
        <w:rPr>
          <w:rFonts w:ascii="Leelawadee" w:hAnsi="Leelawadee" w:cs="Leelawadee"/>
          <w:spacing w:val="3"/>
        </w:rPr>
      </w:pPr>
    </w:p>
    <w:p w14:paraId="65338AFB" w14:textId="77777777" w:rsidR="00ED4BA6" w:rsidRPr="00FC272B" w:rsidRDefault="00ED4BA6" w:rsidP="00ED4BA6">
      <w:pPr>
        <w:pStyle w:val="NormalWeb"/>
        <w:shd w:val="clear" w:color="auto" w:fill="FFFFFF"/>
        <w:spacing w:before="0" w:beforeAutospacing="0" w:after="0" w:afterAutospacing="0" w:line="330" w:lineRule="atLeast"/>
        <w:jc w:val="both"/>
        <w:textAlignment w:val="baseline"/>
        <w:rPr>
          <w:rFonts w:ascii="Leelawadee" w:hAnsi="Leelawadee" w:cs="Leelawadee"/>
          <w:spacing w:val="3"/>
        </w:rPr>
      </w:pPr>
    </w:p>
    <w:p w14:paraId="0567B0EE" w14:textId="77777777" w:rsidR="00ED4BA6" w:rsidRPr="00FC272B" w:rsidRDefault="00ED4BA6" w:rsidP="00ED4BA6">
      <w:pPr>
        <w:pStyle w:val="NormalWeb"/>
        <w:shd w:val="clear" w:color="auto" w:fill="FFFFFF"/>
        <w:spacing w:before="0" w:beforeAutospacing="0" w:after="0" w:afterAutospacing="0" w:line="330" w:lineRule="atLeast"/>
        <w:jc w:val="both"/>
        <w:textAlignment w:val="baseline"/>
        <w:rPr>
          <w:rStyle w:val="Strong"/>
          <w:rFonts w:ascii="Leelawadee" w:hAnsi="Leelawadee" w:cs="Leelawadee"/>
          <w:b w:val="0"/>
          <w:bCs w:val="0"/>
          <w:spacing w:val="3"/>
          <w:u w:val="single"/>
          <w:bdr w:val="none" w:sz="0" w:space="0" w:color="auto" w:frame="1"/>
        </w:rPr>
      </w:pPr>
    </w:p>
    <w:p w14:paraId="265DBB41" w14:textId="77777777" w:rsidR="00853BEC" w:rsidRDefault="00853BEC" w:rsidP="00853BEC">
      <w:pPr>
        <w:jc w:val="both"/>
        <w:rPr>
          <w:sz w:val="26"/>
          <w:szCs w:val="26"/>
        </w:rPr>
      </w:pPr>
    </w:p>
    <w:sectPr w:rsidR="00853BEC" w:rsidSect="003F1927">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B0B6" w14:textId="78609F75"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lang w:bidi="ar-SA"/>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lang w:bidi="ar-SA"/>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lang w:bidi="ar-SA"/>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ED4BA6">
      <w:rPr>
        <w:rFonts w:asciiTheme="minorHAnsi" w:hAnsiTheme="minorHAnsi" w:cstheme="minorHAnsi"/>
        <w:b/>
        <w:sz w:val="44"/>
        <w:szCs w:val="44"/>
      </w:rPr>
      <w:t>ENGLISH</w:t>
    </w:r>
    <w:r w:rsidR="0064399A">
      <w:rPr>
        <w:rFonts w:asciiTheme="minorHAnsi" w:hAnsiTheme="minorHAnsi" w:cstheme="minorHAnsi"/>
        <w:b/>
        <w:sz w:val="44"/>
        <w:szCs w:val="44"/>
      </w:rPr>
      <w:t xml:space="preserve"> OVERVIEW</w:t>
    </w:r>
  </w:p>
  <w:bookmarkEnd w:id="2"/>
  <w:p w14:paraId="568E01F2" w14:textId="77777777" w:rsidR="00DE1EB0" w:rsidRPr="00F967A8" w:rsidRDefault="00F967A8">
    <w:pPr>
      <w:pStyle w:val="Header"/>
      <w:rPr>
        <w:color w:val="2E74B5" w:themeColor="accent1" w:themeShade="BF"/>
      </w:rPr>
    </w:pPr>
    <w:r>
      <w:rPr>
        <w:noProof/>
        <w:color w:val="5B9BD5" w:themeColor="accent1"/>
        <w:lang w:bidi="ar-SA"/>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4063"/>
    <w:multiLevelType w:val="hybridMultilevel"/>
    <w:tmpl w:val="A440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A7C14"/>
    <w:multiLevelType w:val="hybridMultilevel"/>
    <w:tmpl w:val="DD9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13"/>
  </w:num>
  <w:num w:numId="4">
    <w:abstractNumId w:val="14"/>
  </w:num>
  <w:num w:numId="5">
    <w:abstractNumId w:val="1"/>
  </w:num>
  <w:num w:numId="6">
    <w:abstractNumId w:val="3"/>
  </w:num>
  <w:num w:numId="7">
    <w:abstractNumId w:val="18"/>
  </w:num>
  <w:num w:numId="8">
    <w:abstractNumId w:val="5"/>
  </w:num>
  <w:num w:numId="9">
    <w:abstractNumId w:val="12"/>
  </w:num>
  <w:num w:numId="10">
    <w:abstractNumId w:val="16"/>
  </w:num>
  <w:num w:numId="11">
    <w:abstractNumId w:val="4"/>
  </w:num>
  <w:num w:numId="12">
    <w:abstractNumId w:val="9"/>
  </w:num>
  <w:num w:numId="13">
    <w:abstractNumId w:val="20"/>
  </w:num>
  <w:num w:numId="14">
    <w:abstractNumId w:val="15"/>
  </w:num>
  <w:num w:numId="15">
    <w:abstractNumId w:val="10"/>
  </w:num>
  <w:num w:numId="16">
    <w:abstractNumId w:val="2"/>
  </w:num>
  <w:num w:numId="17">
    <w:abstractNumId w:val="11"/>
  </w:num>
  <w:num w:numId="18">
    <w:abstractNumId w:val="6"/>
  </w:num>
  <w:num w:numId="19">
    <w:abstractNumId w:val="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B0"/>
    <w:rsid w:val="000A0A14"/>
    <w:rsid w:val="000C78CC"/>
    <w:rsid w:val="000E69D2"/>
    <w:rsid w:val="001405E5"/>
    <w:rsid w:val="001A020F"/>
    <w:rsid w:val="00390908"/>
    <w:rsid w:val="003F1927"/>
    <w:rsid w:val="0041326D"/>
    <w:rsid w:val="00453A30"/>
    <w:rsid w:val="00477C29"/>
    <w:rsid w:val="004A34EF"/>
    <w:rsid w:val="004B3031"/>
    <w:rsid w:val="004E08F1"/>
    <w:rsid w:val="0057347D"/>
    <w:rsid w:val="006147FC"/>
    <w:rsid w:val="00634097"/>
    <w:rsid w:val="0064399A"/>
    <w:rsid w:val="006523C2"/>
    <w:rsid w:val="00656DFE"/>
    <w:rsid w:val="0067668D"/>
    <w:rsid w:val="00725C1F"/>
    <w:rsid w:val="007F5D4C"/>
    <w:rsid w:val="00853BEC"/>
    <w:rsid w:val="0087027E"/>
    <w:rsid w:val="00882CFF"/>
    <w:rsid w:val="008A62CC"/>
    <w:rsid w:val="008E3AC6"/>
    <w:rsid w:val="008F4BD1"/>
    <w:rsid w:val="00B00B7C"/>
    <w:rsid w:val="00B613E7"/>
    <w:rsid w:val="00B826A9"/>
    <w:rsid w:val="00BB0C40"/>
    <w:rsid w:val="00C814E6"/>
    <w:rsid w:val="00CB18A3"/>
    <w:rsid w:val="00CD79B9"/>
    <w:rsid w:val="00D02115"/>
    <w:rsid w:val="00D128F5"/>
    <w:rsid w:val="00D3692C"/>
    <w:rsid w:val="00D8668F"/>
    <w:rsid w:val="00DE1EB0"/>
    <w:rsid w:val="00ED4BA6"/>
    <w:rsid w:val="00F016A1"/>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 w:type="paragraph" w:styleId="NormalWeb">
    <w:name w:val="Normal (Web)"/>
    <w:basedOn w:val="Normal"/>
    <w:uiPriority w:val="99"/>
    <w:semiHidden/>
    <w:unhideWhenUsed/>
    <w:rsid w:val="00ED4BA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D4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Huddart, K</cp:lastModifiedBy>
  <cp:revision>2</cp:revision>
  <cp:lastPrinted>2022-02-11T13:48:00Z</cp:lastPrinted>
  <dcterms:created xsi:type="dcterms:W3CDTF">2022-02-14T09:30:00Z</dcterms:created>
  <dcterms:modified xsi:type="dcterms:W3CDTF">2022-02-14T09:30:00Z</dcterms:modified>
</cp:coreProperties>
</file>